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25F80" w14:textId="77777777" w:rsidR="002F1F82" w:rsidRDefault="002F1F8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</w:p>
    <w:p w14:paraId="7882C80E" w14:textId="77777777" w:rsidR="002F1F82" w:rsidRDefault="002F1F8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</w:p>
    <w:p w14:paraId="328F1C5E" w14:textId="59E670D0" w:rsidR="00A43249" w:rsidRDefault="00D627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  <w:r>
        <w:rPr>
          <w:rFonts w:ascii="Merriweather" w:eastAsia="Merriweather" w:hAnsi="Merriweather" w:cs="Merriweather"/>
          <w:b/>
          <w:color w:val="000000"/>
          <w:sz w:val="28"/>
          <w:szCs w:val="28"/>
        </w:rPr>
        <w:t xml:space="preserve">DECLARAÇÃO DE ACÚMULOS </w:t>
      </w:r>
    </w:p>
    <w:p w14:paraId="55531569" w14:textId="77777777" w:rsidR="005855AD" w:rsidRDefault="005855AD">
      <w:pPr>
        <w:pBdr>
          <w:top w:val="nil"/>
          <w:left w:val="nil"/>
          <w:bottom w:val="nil"/>
          <w:right w:val="nil"/>
          <w:between w:val="nil"/>
        </w:pBdr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11CEAEBE" w14:textId="77777777" w:rsidR="00D52605" w:rsidRDefault="00D52605">
      <w:pPr>
        <w:pBdr>
          <w:top w:val="nil"/>
          <w:left w:val="nil"/>
          <w:bottom w:val="nil"/>
          <w:right w:val="nil"/>
          <w:between w:val="nil"/>
        </w:pBdr>
        <w:rPr>
          <w:rFonts w:ascii="Merriweather Light" w:eastAsia="Merriweather Light" w:hAnsi="Merriweather Light" w:cs="Merriweather Light"/>
          <w:color w:val="000000"/>
          <w:sz w:val="22"/>
          <w:szCs w:val="22"/>
        </w:rPr>
      </w:pPr>
    </w:p>
    <w:p w14:paraId="6F6950AE" w14:textId="0F71AC8B" w:rsidR="00A43249" w:rsidRPr="00D52605" w:rsidRDefault="00D6276A">
      <w:pPr>
        <w:pBdr>
          <w:top w:val="nil"/>
          <w:left w:val="nil"/>
          <w:bottom w:val="nil"/>
          <w:right w:val="nil"/>
          <w:between w:val="nil"/>
        </w:pBdr>
        <w:rPr>
          <w:rFonts w:ascii="Merriweather Light" w:eastAsia="Merriweather Light" w:hAnsi="Merriweather Light" w:cs="Merriweather Light"/>
          <w:color w:val="000000"/>
          <w:sz w:val="22"/>
          <w:szCs w:val="22"/>
        </w:rPr>
      </w:pP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 xml:space="preserve">Declaro, para os devidos fins, que eu, </w:t>
      </w:r>
      <w:r w:rsidRPr="00D52605">
        <w:rPr>
          <w:rFonts w:ascii="Merriweather Light" w:eastAsia="Merriweather Light" w:hAnsi="Merriweather Light" w:cs="Merriweather Light"/>
          <w:sz w:val="22"/>
          <w:szCs w:val="22"/>
        </w:rPr>
        <w:t>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_________</w:t>
      </w:r>
      <w:r w:rsidRPr="00D52605">
        <w:rPr>
          <w:rFonts w:ascii="Merriweather Light" w:eastAsia="Merriweather Light" w:hAnsi="Merriweather Light" w:cs="Merriweather Light"/>
          <w:sz w:val="22"/>
          <w:szCs w:val="22"/>
        </w:rPr>
        <w:t>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______________</w:t>
      </w:r>
      <w:r w:rsidR="00710A25"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______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____, CPF ____________</w:t>
      </w:r>
      <w:r w:rsidRPr="00D52605">
        <w:rPr>
          <w:rFonts w:ascii="Merriweather Light" w:eastAsia="Merriweather Light" w:hAnsi="Merriweather Light" w:cs="Merriweather Light"/>
          <w:sz w:val="22"/>
          <w:szCs w:val="22"/>
        </w:rPr>
        <w:t>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_, aluno (a) devidamente matriculado (a) da</w:t>
      </w:r>
      <w:r w:rsidRPr="00D52605">
        <w:rPr>
          <w:rFonts w:ascii="Merriweather Light" w:eastAsia="Merriweather Light" w:hAnsi="Merriweather Light" w:cs="Merriweather Light"/>
          <w:sz w:val="22"/>
          <w:szCs w:val="22"/>
        </w:rPr>
        <w:t xml:space="preserve"> 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Universidade</w:t>
      </w:r>
      <w:r w:rsidR="00631937">
        <w:rPr>
          <w:rFonts w:eastAsia="Merriweather Light"/>
        </w:rPr>
        <w:t xml:space="preserve"> Federal de Uberlândia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 xml:space="preserve"> no Programa de Pós-Graduação </w:t>
      </w:r>
      <w:r w:rsidR="00631937">
        <w:rPr>
          <w:rFonts w:eastAsia="Merriweather Light"/>
        </w:rPr>
        <w:t>em Ecologia, Conservação e Biodiversidade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 xml:space="preserve"> sob o número de matrícula ________________, em nível de _______</w:t>
      </w:r>
      <w:r w:rsidR="00710A25"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_</w:t>
      </w:r>
      <w:r w:rsidRPr="00D52605">
        <w:rPr>
          <w:rFonts w:ascii="Merriweather Light" w:eastAsia="Merriweather Light" w:hAnsi="Merriweather Light" w:cs="Merriweather Light"/>
          <w:sz w:val="22"/>
          <w:szCs w:val="22"/>
        </w:rPr>
        <w:t>_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 xml:space="preserve">___, em atenção à </w:t>
      </w:r>
      <w:r w:rsidR="00597888" w:rsidRPr="00597888">
        <w:t>Deliberação do Conselho Curador nº 209 de 2024</w:t>
      </w:r>
      <w:r w:rsidRPr="00D52605">
        <w:rPr>
          <w:rFonts w:ascii="Merriweather Light" w:eastAsia="Merriweather Light" w:hAnsi="Merriweather Light" w:cs="Merriweather Light"/>
          <w:color w:val="000000"/>
          <w:sz w:val="22"/>
          <w:szCs w:val="22"/>
        </w:rPr>
        <w:t>, informo que possuo vínculo empregatício ou outros rendimentos, conforme declarado abaixo:</w:t>
      </w:r>
    </w:p>
    <w:p w14:paraId="364926DC" w14:textId="77777777" w:rsidR="00A43249" w:rsidRPr="00D52605" w:rsidRDefault="00A43249">
      <w:pPr>
        <w:pBdr>
          <w:top w:val="nil"/>
          <w:left w:val="nil"/>
          <w:bottom w:val="nil"/>
          <w:right w:val="nil"/>
          <w:between w:val="nil"/>
        </w:pBdr>
        <w:rPr>
          <w:rFonts w:ascii="Merriweather Light" w:eastAsia="Merriweather Light" w:hAnsi="Merriweather Light" w:cs="Merriweather Light"/>
          <w:sz w:val="22"/>
          <w:szCs w:val="22"/>
        </w:rPr>
      </w:pPr>
    </w:p>
    <w:p w14:paraId="432683F1" w14:textId="77777777" w:rsidR="00A43249" w:rsidRPr="00D52605" w:rsidRDefault="00A43249">
      <w:pPr>
        <w:pBdr>
          <w:top w:val="nil"/>
          <w:left w:val="nil"/>
          <w:bottom w:val="nil"/>
          <w:right w:val="nil"/>
          <w:between w:val="nil"/>
        </w:pBdr>
        <w:rPr>
          <w:rFonts w:ascii="Merriweather Light" w:eastAsia="Merriweather Light" w:hAnsi="Merriweather Light" w:cs="Merriweather Light"/>
          <w:color w:val="000000"/>
          <w:sz w:val="16"/>
          <w:szCs w:val="16"/>
        </w:rPr>
      </w:pPr>
    </w:p>
    <w:p w14:paraId="37A08FE4" w14:textId="77777777" w:rsidR="00A43249" w:rsidRDefault="00D627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" w:eastAsia="Merriweather" w:hAnsi="Merriweather" w:cs="Merriweather"/>
          <w:b/>
          <w:color w:val="000000"/>
          <w:sz w:val="24"/>
          <w:szCs w:val="24"/>
        </w:rPr>
      </w:pPr>
      <w:r w:rsidRPr="00710A25">
        <w:rPr>
          <w:rFonts w:ascii="Merriweather" w:eastAsia="Merriweather" w:hAnsi="Merriweather" w:cs="Merriweather"/>
          <w:b/>
          <w:color w:val="000000"/>
          <w:sz w:val="24"/>
          <w:szCs w:val="24"/>
        </w:rPr>
        <w:t>Atividades Remuneradas</w:t>
      </w: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:</w:t>
      </w:r>
    </w:p>
    <w:p w14:paraId="25BCE16A" w14:textId="77777777" w:rsidR="00A43249" w:rsidRPr="00D52605" w:rsidRDefault="00A43249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" w:eastAsia="Merriweather" w:hAnsi="Merriweather" w:cs="Merriweather"/>
          <w:b/>
          <w:sz w:val="16"/>
          <w:szCs w:val="16"/>
        </w:rPr>
      </w:pPr>
    </w:p>
    <w:tbl>
      <w:tblPr>
        <w:tblStyle w:val="a"/>
        <w:tblW w:w="1060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6"/>
        <w:gridCol w:w="1555"/>
        <w:gridCol w:w="429"/>
        <w:gridCol w:w="2223"/>
        <w:gridCol w:w="2313"/>
        <w:gridCol w:w="2991"/>
      </w:tblGrid>
      <w:tr w:rsidR="00A43249" w:rsidRPr="00D52605" w14:paraId="29F0679C" w14:textId="77777777">
        <w:tc>
          <w:tcPr>
            <w:tcW w:w="10607" w:type="dxa"/>
            <w:gridSpan w:val="6"/>
            <w:shd w:val="clear" w:color="auto" w:fill="D9D9D9"/>
          </w:tcPr>
          <w:p w14:paraId="5A207334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>Tipo de Vínculo</w:t>
            </w:r>
            <w:r w:rsidR="00145537" w:rsidRPr="00D52605"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 xml:space="preserve"> 1</w:t>
            </w:r>
          </w:p>
        </w:tc>
      </w:tr>
      <w:tr w:rsidR="00055D0A" w:rsidRPr="00D52605" w14:paraId="662EA545" w14:textId="77777777" w:rsidTr="00055D0A">
        <w:tc>
          <w:tcPr>
            <w:tcW w:w="1096" w:type="dxa"/>
          </w:tcPr>
          <w:p w14:paraId="5FAF884F" w14:textId="77777777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CLT</w:t>
            </w:r>
          </w:p>
        </w:tc>
        <w:tc>
          <w:tcPr>
            <w:tcW w:w="1984" w:type="dxa"/>
            <w:gridSpan w:val="2"/>
          </w:tcPr>
          <w:p w14:paraId="06C39DB9" w14:textId="14B69984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Segoe UI Symbol"/>
                <w:b/>
                <w:sz w:val="20"/>
                <w:szCs w:val="20"/>
              </w:rPr>
              <w:t xml:space="preserve"> </w:t>
            </w:r>
            <w:r w:rsidRPr="00056A21">
              <w:rPr>
                <w:rFonts w:ascii="Merriweather Light" w:eastAsia="Calibri" w:hAnsi="Merriweather Light" w:cs="Segoe UI Symbol"/>
                <w:bCs/>
                <w:sz w:val="20"/>
                <w:szCs w:val="20"/>
              </w:rPr>
              <w:t>Pessoa Jurídica</w:t>
            </w:r>
          </w:p>
        </w:tc>
        <w:tc>
          <w:tcPr>
            <w:tcW w:w="2223" w:type="dxa"/>
          </w:tcPr>
          <w:p w14:paraId="198671B7" w14:textId="4F490CC1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Reg</w:t>
            </w:r>
            <w:r w:rsidR="00056A21"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i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me Jurídico Único</w:t>
            </w:r>
          </w:p>
        </w:tc>
        <w:tc>
          <w:tcPr>
            <w:tcW w:w="2313" w:type="dxa"/>
          </w:tcPr>
          <w:p w14:paraId="597D38A9" w14:textId="77777777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 xml:space="preserve">Temporário </w:t>
            </w:r>
          </w:p>
          <w:p w14:paraId="55C53319" w14:textId="2E85AE51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Lei 6.019/74</w:t>
            </w:r>
          </w:p>
        </w:tc>
        <w:tc>
          <w:tcPr>
            <w:tcW w:w="2991" w:type="dxa"/>
          </w:tcPr>
          <w:p w14:paraId="09463A13" w14:textId="3CF8A4FA" w:rsidR="00055D0A" w:rsidRPr="00056A21" w:rsidRDefault="00055D0A" w:rsidP="00056A2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Contrato por prazo determinado Lei 9.601/98</w:t>
            </w:r>
          </w:p>
        </w:tc>
      </w:tr>
      <w:tr w:rsidR="00A43249" w:rsidRPr="00D52605" w14:paraId="7E81DC32" w14:textId="77777777" w:rsidTr="00055D0A">
        <w:tc>
          <w:tcPr>
            <w:tcW w:w="2651" w:type="dxa"/>
            <w:gridSpan w:val="2"/>
            <w:shd w:val="clear" w:color="auto" w:fill="EFEFEF"/>
          </w:tcPr>
          <w:p w14:paraId="26873504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2C0991FA" w14:textId="183C1FBC" w:rsidR="00A43249" w:rsidRPr="00D52605" w:rsidRDefault="00232EE5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>
              <w:t>_____/_____/_____</w:t>
            </w:r>
          </w:p>
        </w:tc>
        <w:tc>
          <w:tcPr>
            <w:tcW w:w="2313" w:type="dxa"/>
            <w:shd w:val="clear" w:color="auto" w:fill="EFEFEF"/>
          </w:tcPr>
          <w:p w14:paraId="0631EE27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991" w:type="dxa"/>
          </w:tcPr>
          <w:p w14:paraId="448A08D6" w14:textId="77777777" w:rsidR="00A43249" w:rsidRPr="00D52605" w:rsidRDefault="00A43249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  <w:tr w:rsidR="00A43249" w:rsidRPr="00D52605" w14:paraId="0070A065" w14:textId="77777777" w:rsidTr="00055D0A">
        <w:tc>
          <w:tcPr>
            <w:tcW w:w="2651" w:type="dxa"/>
            <w:gridSpan w:val="2"/>
            <w:shd w:val="clear" w:color="auto" w:fill="EFEFEF"/>
          </w:tcPr>
          <w:p w14:paraId="56E95DED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Seção CNAE*: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51C53F5D" w14:textId="77777777" w:rsidR="00A43249" w:rsidRPr="00D52605" w:rsidRDefault="00A43249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EFEFEF"/>
          </w:tcPr>
          <w:p w14:paraId="171CACB4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Divisão CNAE*:</w:t>
            </w:r>
          </w:p>
        </w:tc>
        <w:tc>
          <w:tcPr>
            <w:tcW w:w="2991" w:type="dxa"/>
          </w:tcPr>
          <w:p w14:paraId="421A27AB" w14:textId="77777777" w:rsidR="00A43249" w:rsidRPr="00D52605" w:rsidRDefault="00A43249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</w:tbl>
    <w:p w14:paraId="7BC5EAED" w14:textId="77777777" w:rsidR="00A43249" w:rsidRPr="00D52605" w:rsidRDefault="00A43249" w:rsidP="00145537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color w:val="000000"/>
          <w:sz w:val="22"/>
          <w:szCs w:val="22"/>
        </w:rPr>
      </w:pPr>
    </w:p>
    <w:tbl>
      <w:tblPr>
        <w:tblStyle w:val="a"/>
        <w:tblW w:w="1060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6"/>
        <w:gridCol w:w="1555"/>
        <w:gridCol w:w="429"/>
        <w:gridCol w:w="2223"/>
        <w:gridCol w:w="2313"/>
        <w:gridCol w:w="2991"/>
      </w:tblGrid>
      <w:tr w:rsidR="00056A21" w:rsidRPr="00D52605" w14:paraId="5496FFE1" w14:textId="77777777" w:rsidTr="001F42C4">
        <w:tc>
          <w:tcPr>
            <w:tcW w:w="10607" w:type="dxa"/>
            <w:gridSpan w:val="6"/>
            <w:shd w:val="clear" w:color="auto" w:fill="D9D9D9"/>
          </w:tcPr>
          <w:p w14:paraId="15E6DC1D" w14:textId="258C6ABE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 xml:space="preserve">Tipo de Vínculo </w:t>
            </w:r>
            <w:r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>2</w:t>
            </w:r>
          </w:p>
        </w:tc>
      </w:tr>
      <w:tr w:rsidR="00056A21" w:rsidRPr="00D52605" w14:paraId="26CC3F73" w14:textId="77777777" w:rsidTr="001F42C4">
        <w:tc>
          <w:tcPr>
            <w:tcW w:w="1096" w:type="dxa"/>
          </w:tcPr>
          <w:p w14:paraId="3FE32F2F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CLT</w:t>
            </w:r>
          </w:p>
        </w:tc>
        <w:tc>
          <w:tcPr>
            <w:tcW w:w="1984" w:type="dxa"/>
            <w:gridSpan w:val="2"/>
          </w:tcPr>
          <w:p w14:paraId="0995ECC1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Segoe UI Symbol"/>
                <w:b/>
                <w:sz w:val="20"/>
                <w:szCs w:val="20"/>
              </w:rPr>
              <w:t xml:space="preserve"> </w:t>
            </w:r>
            <w:r w:rsidRPr="00056A21">
              <w:rPr>
                <w:rFonts w:ascii="Merriweather Light" w:eastAsia="Calibri" w:hAnsi="Merriweather Light" w:cs="Segoe UI Symbol"/>
                <w:bCs/>
                <w:sz w:val="20"/>
                <w:szCs w:val="20"/>
              </w:rPr>
              <w:t>Pessoa Jurídica</w:t>
            </w:r>
          </w:p>
        </w:tc>
        <w:tc>
          <w:tcPr>
            <w:tcW w:w="2223" w:type="dxa"/>
          </w:tcPr>
          <w:p w14:paraId="57A850F3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Regime Jurídico Único</w:t>
            </w:r>
          </w:p>
        </w:tc>
        <w:tc>
          <w:tcPr>
            <w:tcW w:w="2313" w:type="dxa"/>
          </w:tcPr>
          <w:p w14:paraId="6F3653E4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 xml:space="preserve">Temporário </w:t>
            </w:r>
          </w:p>
          <w:p w14:paraId="123D34F6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Lei 6.019/74</w:t>
            </w:r>
          </w:p>
        </w:tc>
        <w:tc>
          <w:tcPr>
            <w:tcW w:w="2991" w:type="dxa"/>
          </w:tcPr>
          <w:p w14:paraId="512580D5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Contrato por prazo determinado Lei 9.601/98</w:t>
            </w:r>
          </w:p>
        </w:tc>
      </w:tr>
      <w:tr w:rsidR="00056A21" w:rsidRPr="00D52605" w14:paraId="489B0A0D" w14:textId="77777777" w:rsidTr="001F42C4">
        <w:tc>
          <w:tcPr>
            <w:tcW w:w="2651" w:type="dxa"/>
            <w:gridSpan w:val="2"/>
            <w:shd w:val="clear" w:color="auto" w:fill="EFEFEF"/>
          </w:tcPr>
          <w:p w14:paraId="04AAF0FA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2CEB6443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EFEFEF"/>
          </w:tcPr>
          <w:p w14:paraId="5D723614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991" w:type="dxa"/>
          </w:tcPr>
          <w:p w14:paraId="01919202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  <w:tr w:rsidR="00056A21" w:rsidRPr="00D52605" w14:paraId="7B8A005A" w14:textId="77777777" w:rsidTr="001F42C4">
        <w:tc>
          <w:tcPr>
            <w:tcW w:w="2651" w:type="dxa"/>
            <w:gridSpan w:val="2"/>
            <w:shd w:val="clear" w:color="auto" w:fill="EFEFEF"/>
          </w:tcPr>
          <w:p w14:paraId="7EDD7ED2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Seção CNAE*: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12572B63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EFEFEF"/>
          </w:tcPr>
          <w:p w14:paraId="35283A6D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Divisão CNAE*:</w:t>
            </w:r>
          </w:p>
        </w:tc>
        <w:tc>
          <w:tcPr>
            <w:tcW w:w="2991" w:type="dxa"/>
          </w:tcPr>
          <w:p w14:paraId="635629AF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</w:tbl>
    <w:p w14:paraId="783C7E78" w14:textId="77777777" w:rsidR="00056A21" w:rsidRPr="00D52605" w:rsidRDefault="00056A21" w:rsidP="00056A21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color w:val="000000"/>
          <w:sz w:val="22"/>
          <w:szCs w:val="22"/>
        </w:rPr>
      </w:pPr>
    </w:p>
    <w:tbl>
      <w:tblPr>
        <w:tblStyle w:val="a"/>
        <w:tblW w:w="1060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6"/>
        <w:gridCol w:w="1555"/>
        <w:gridCol w:w="429"/>
        <w:gridCol w:w="2223"/>
        <w:gridCol w:w="2313"/>
        <w:gridCol w:w="2991"/>
      </w:tblGrid>
      <w:tr w:rsidR="00056A21" w:rsidRPr="00D52605" w14:paraId="1EE91B3E" w14:textId="77777777" w:rsidTr="001F42C4">
        <w:tc>
          <w:tcPr>
            <w:tcW w:w="10607" w:type="dxa"/>
            <w:gridSpan w:val="6"/>
            <w:shd w:val="clear" w:color="auto" w:fill="D9D9D9"/>
          </w:tcPr>
          <w:p w14:paraId="43CCB283" w14:textId="560F08C5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 xml:space="preserve">Tipo de Vínculo </w:t>
            </w:r>
            <w:r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056A21" w:rsidRPr="00D52605" w14:paraId="50EA2B41" w14:textId="77777777" w:rsidTr="001F42C4">
        <w:tc>
          <w:tcPr>
            <w:tcW w:w="1096" w:type="dxa"/>
          </w:tcPr>
          <w:p w14:paraId="6FC6D038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CLT</w:t>
            </w:r>
          </w:p>
        </w:tc>
        <w:tc>
          <w:tcPr>
            <w:tcW w:w="1984" w:type="dxa"/>
            <w:gridSpan w:val="2"/>
          </w:tcPr>
          <w:p w14:paraId="392EE51D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Segoe UI Symbol"/>
                <w:b/>
                <w:sz w:val="20"/>
                <w:szCs w:val="20"/>
              </w:rPr>
              <w:t xml:space="preserve"> </w:t>
            </w:r>
            <w:r w:rsidRPr="00056A21">
              <w:rPr>
                <w:rFonts w:ascii="Merriweather Light" w:eastAsia="Calibri" w:hAnsi="Merriweather Light" w:cs="Segoe UI Symbol"/>
                <w:bCs/>
                <w:sz w:val="20"/>
                <w:szCs w:val="20"/>
              </w:rPr>
              <w:t>Pessoa Jurídica</w:t>
            </w:r>
          </w:p>
        </w:tc>
        <w:tc>
          <w:tcPr>
            <w:tcW w:w="2223" w:type="dxa"/>
          </w:tcPr>
          <w:p w14:paraId="57184B3F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Regime Jurídico Único</w:t>
            </w:r>
          </w:p>
        </w:tc>
        <w:tc>
          <w:tcPr>
            <w:tcW w:w="2313" w:type="dxa"/>
          </w:tcPr>
          <w:p w14:paraId="5A0B9530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Merriweather" w:hAnsi="Merriweather Light" w:cs="Merriweather"/>
                <w:b/>
                <w:color w:val="000000"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 xml:space="preserve">Temporário </w:t>
            </w:r>
          </w:p>
          <w:p w14:paraId="09674275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Lei 6.019/74</w:t>
            </w:r>
          </w:p>
        </w:tc>
        <w:tc>
          <w:tcPr>
            <w:tcW w:w="2991" w:type="dxa"/>
          </w:tcPr>
          <w:p w14:paraId="596D4B2F" w14:textId="77777777" w:rsidR="00056A21" w:rsidRPr="00056A21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 w:rsidRPr="00056A21">
              <w:rPr>
                <w:rFonts w:ascii="Segoe UI Symbol" w:eastAsia="Calibri" w:hAnsi="Segoe UI Symbol" w:cs="Segoe UI Symbol"/>
                <w:b/>
                <w:sz w:val="20"/>
                <w:szCs w:val="20"/>
              </w:rPr>
              <w:t>☐</w:t>
            </w:r>
            <w:r w:rsidRPr="00056A21">
              <w:rPr>
                <w:rFonts w:ascii="Merriweather Light" w:eastAsia="Calibri" w:hAnsi="Merriweather Light" w:cs="Calibri"/>
                <w:b/>
                <w:sz w:val="20"/>
                <w:szCs w:val="20"/>
              </w:rPr>
              <w:t xml:space="preserve">   </w:t>
            </w:r>
            <w:r w:rsidRPr="00056A21"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  <w:t>Contrato por prazo determinado Lei 9.601/98</w:t>
            </w:r>
          </w:p>
        </w:tc>
      </w:tr>
      <w:tr w:rsidR="00056A21" w:rsidRPr="00D52605" w14:paraId="42B0A978" w14:textId="77777777" w:rsidTr="001F42C4">
        <w:tc>
          <w:tcPr>
            <w:tcW w:w="2651" w:type="dxa"/>
            <w:gridSpan w:val="2"/>
            <w:shd w:val="clear" w:color="auto" w:fill="EFEFEF"/>
          </w:tcPr>
          <w:p w14:paraId="428A4D02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4EB90AE3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EFEFEF"/>
          </w:tcPr>
          <w:p w14:paraId="2BE3730B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991" w:type="dxa"/>
          </w:tcPr>
          <w:p w14:paraId="4FC138E6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  <w:tr w:rsidR="00056A21" w:rsidRPr="00D52605" w14:paraId="675B366A" w14:textId="77777777" w:rsidTr="001F42C4">
        <w:tc>
          <w:tcPr>
            <w:tcW w:w="2651" w:type="dxa"/>
            <w:gridSpan w:val="2"/>
            <w:shd w:val="clear" w:color="auto" w:fill="EFEFEF"/>
          </w:tcPr>
          <w:p w14:paraId="0E62393D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Seção CNAE*: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693A8810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EFEFEF"/>
          </w:tcPr>
          <w:p w14:paraId="0582C2C8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Divisão CNAE*:</w:t>
            </w:r>
          </w:p>
        </w:tc>
        <w:tc>
          <w:tcPr>
            <w:tcW w:w="2991" w:type="dxa"/>
          </w:tcPr>
          <w:p w14:paraId="04771487" w14:textId="77777777" w:rsidR="00056A21" w:rsidRPr="00D52605" w:rsidRDefault="00056A21" w:rsidP="001F42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</w:tbl>
    <w:p w14:paraId="501FFA69" w14:textId="3D90BA45" w:rsidR="00A43249" w:rsidRPr="00D52605" w:rsidRDefault="00145537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0"/>
          <w:szCs w:val="20"/>
        </w:rPr>
      </w:pPr>
      <w:r w:rsidRPr="00D52605">
        <w:rPr>
          <w:rFonts w:ascii="Merriweather Light" w:eastAsia="Merriweather Light" w:hAnsi="Merriweather Light" w:cs="Merriweather Light"/>
          <w:sz w:val="20"/>
          <w:szCs w:val="20"/>
        </w:rPr>
        <w:t>* Utilizar n</w:t>
      </w:r>
      <w:r w:rsidR="00097A52">
        <w:rPr>
          <w:rFonts w:ascii="Merriweather Light" w:eastAsia="Merriweather Light" w:hAnsi="Merriweather Light" w:cs="Merriweather Light"/>
          <w:sz w:val="20"/>
          <w:szCs w:val="20"/>
        </w:rPr>
        <w:t>º</w:t>
      </w:r>
      <w:r w:rsidR="00D6276A" w:rsidRPr="00D52605">
        <w:rPr>
          <w:rFonts w:ascii="Merriweather Light" w:eastAsia="Merriweather Light" w:hAnsi="Merriweather Light" w:cs="Merriweather Light"/>
          <w:sz w:val="20"/>
          <w:szCs w:val="20"/>
        </w:rPr>
        <w:t xml:space="preserve"> CNAE </w:t>
      </w:r>
      <w:r w:rsidR="00A04EA1" w:rsidRPr="00D52605">
        <w:rPr>
          <w:rFonts w:ascii="Merriweather Light" w:eastAsia="Merriweather Light" w:hAnsi="Merriweather Light" w:cs="Merriweather Light"/>
          <w:sz w:val="20"/>
          <w:szCs w:val="20"/>
        </w:rPr>
        <w:t>anexo</w:t>
      </w:r>
    </w:p>
    <w:p w14:paraId="75D6789D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48051176" w14:textId="77777777" w:rsidR="00A43249" w:rsidRDefault="00D627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" w:eastAsia="Merriweather" w:hAnsi="Merriweather" w:cs="Merriweather"/>
          <w:b/>
          <w:color w:val="000000"/>
          <w:sz w:val="24"/>
          <w:szCs w:val="24"/>
        </w:rPr>
      </w:pP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Outros Rendimentos</w:t>
      </w:r>
    </w:p>
    <w:p w14:paraId="057BB08A" w14:textId="77777777" w:rsidR="00A43249" w:rsidRPr="00D52605" w:rsidRDefault="00A43249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" w:eastAsia="Merriweather" w:hAnsi="Merriweather" w:cs="Merriweather"/>
          <w:b/>
          <w:sz w:val="16"/>
          <w:szCs w:val="16"/>
        </w:rPr>
      </w:pPr>
    </w:p>
    <w:tbl>
      <w:tblPr>
        <w:tblStyle w:val="a2"/>
        <w:tblW w:w="1060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51"/>
        <w:gridCol w:w="2652"/>
        <w:gridCol w:w="2652"/>
        <w:gridCol w:w="2652"/>
      </w:tblGrid>
      <w:tr w:rsidR="00A43249" w14:paraId="5B2D4E88" w14:textId="77777777">
        <w:tc>
          <w:tcPr>
            <w:tcW w:w="10607" w:type="dxa"/>
            <w:gridSpan w:val="4"/>
            <w:shd w:val="clear" w:color="auto" w:fill="D9D9D9"/>
          </w:tcPr>
          <w:p w14:paraId="75305B59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" w:hAnsi="Merriweather Light" w:cs="Merriweather"/>
                <w:b/>
                <w:color w:val="000000"/>
                <w:sz w:val="22"/>
                <w:szCs w:val="22"/>
              </w:rPr>
              <w:t>Informar os outros rendimentos que possui:</w:t>
            </w:r>
          </w:p>
        </w:tc>
      </w:tr>
      <w:tr w:rsidR="00A43249" w14:paraId="20356E02" w14:textId="77777777">
        <w:tc>
          <w:tcPr>
            <w:tcW w:w="10607" w:type="dxa"/>
            <w:gridSpan w:val="4"/>
          </w:tcPr>
          <w:p w14:paraId="742A9224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1-</w:t>
            </w:r>
          </w:p>
        </w:tc>
      </w:tr>
      <w:tr w:rsidR="00A43249" w14:paraId="15F417FE" w14:textId="77777777">
        <w:tc>
          <w:tcPr>
            <w:tcW w:w="2651" w:type="dxa"/>
            <w:shd w:val="clear" w:color="auto" w:fill="EFEFEF"/>
          </w:tcPr>
          <w:p w14:paraId="3CCA112D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2F01CC02" w14:textId="1E75F773" w:rsidR="00A43249" w:rsidRPr="00D52605" w:rsidRDefault="00415D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>
              <w:rPr>
                <w:rFonts w:eastAsia="Merriweather Light"/>
              </w:rPr>
              <w:t>_____/_____/_____/</w:t>
            </w:r>
          </w:p>
        </w:tc>
        <w:tc>
          <w:tcPr>
            <w:tcW w:w="2652" w:type="dxa"/>
            <w:shd w:val="clear" w:color="auto" w:fill="EFEFEF"/>
          </w:tcPr>
          <w:p w14:paraId="72FC2857" w14:textId="77777777" w:rsidR="00A43249" w:rsidRPr="00D52605" w:rsidRDefault="00D627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652" w:type="dxa"/>
          </w:tcPr>
          <w:p w14:paraId="4EA4739C" w14:textId="77777777" w:rsidR="00A43249" w:rsidRDefault="00A4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  <w:tr w:rsidR="00A43249" w14:paraId="21C88AEE" w14:textId="77777777">
        <w:tc>
          <w:tcPr>
            <w:tcW w:w="10607" w:type="dxa"/>
            <w:gridSpan w:val="4"/>
          </w:tcPr>
          <w:p w14:paraId="50492977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2-</w:t>
            </w:r>
          </w:p>
        </w:tc>
      </w:tr>
      <w:tr w:rsidR="00A43249" w14:paraId="264A5F16" w14:textId="77777777">
        <w:tc>
          <w:tcPr>
            <w:tcW w:w="2651" w:type="dxa"/>
            <w:shd w:val="clear" w:color="auto" w:fill="EFEFEF"/>
          </w:tcPr>
          <w:p w14:paraId="258697FE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3781A259" w14:textId="77777777" w:rsidR="00A43249" w:rsidRPr="00D52605" w:rsidRDefault="00A4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652" w:type="dxa"/>
            <w:shd w:val="clear" w:color="auto" w:fill="EFEFEF"/>
          </w:tcPr>
          <w:p w14:paraId="033DF738" w14:textId="77777777" w:rsidR="00A43249" w:rsidRPr="00D52605" w:rsidRDefault="00D627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652" w:type="dxa"/>
          </w:tcPr>
          <w:p w14:paraId="7B41CC5F" w14:textId="77777777" w:rsidR="00A43249" w:rsidRDefault="00A4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  <w:tr w:rsidR="00A43249" w14:paraId="2E12D06F" w14:textId="77777777">
        <w:tc>
          <w:tcPr>
            <w:tcW w:w="10607" w:type="dxa"/>
            <w:gridSpan w:val="4"/>
          </w:tcPr>
          <w:p w14:paraId="0E2EA23E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3-</w:t>
            </w:r>
          </w:p>
        </w:tc>
      </w:tr>
      <w:tr w:rsidR="00A43249" w14:paraId="1B158775" w14:textId="77777777">
        <w:tc>
          <w:tcPr>
            <w:tcW w:w="2651" w:type="dxa"/>
            <w:shd w:val="clear" w:color="auto" w:fill="EFEFEF"/>
          </w:tcPr>
          <w:p w14:paraId="22D2F6BC" w14:textId="77777777" w:rsidR="00A43249" w:rsidRPr="00D52605" w:rsidRDefault="00D6276A" w:rsidP="001455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12505DEC" w14:textId="77777777" w:rsidR="00A43249" w:rsidRPr="00D52605" w:rsidRDefault="00A4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  <w:tc>
          <w:tcPr>
            <w:tcW w:w="2652" w:type="dxa"/>
            <w:shd w:val="clear" w:color="auto" w:fill="EFEFEF"/>
          </w:tcPr>
          <w:p w14:paraId="302FCF1F" w14:textId="77777777" w:rsidR="00A43249" w:rsidRPr="00D52605" w:rsidRDefault="00D627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 w:rsidRPr="00D52605"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  <w:t>Fim da Atividade:</w:t>
            </w:r>
          </w:p>
        </w:tc>
        <w:tc>
          <w:tcPr>
            <w:tcW w:w="2652" w:type="dxa"/>
          </w:tcPr>
          <w:p w14:paraId="3529AE6E" w14:textId="77777777" w:rsidR="00A43249" w:rsidRDefault="00A4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</w:tc>
      </w:tr>
    </w:tbl>
    <w:p w14:paraId="23FA50A6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54F4AC2C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497DF2D8" w14:textId="77777777" w:rsidR="00A43249" w:rsidRDefault="00D6276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" w:eastAsia="Merriweather" w:hAnsi="Merriweather" w:cs="Merriweather"/>
          <w:b/>
          <w:color w:val="000000"/>
          <w:sz w:val="24"/>
          <w:szCs w:val="24"/>
        </w:rPr>
      </w:pPr>
      <w:r>
        <w:rPr>
          <w:rFonts w:ascii="Merriweather" w:eastAsia="Merriweather" w:hAnsi="Merriweather" w:cs="Merriweather"/>
          <w:b/>
          <w:color w:val="000000"/>
          <w:sz w:val="24"/>
          <w:szCs w:val="24"/>
        </w:rPr>
        <w:t>Bolsas Declaratórias</w:t>
      </w:r>
    </w:p>
    <w:p w14:paraId="7FDA20A8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 Light" w:eastAsia="Merriweather Light" w:hAnsi="Merriweather Light" w:cs="Merriweather Light"/>
          <w:color w:val="000000"/>
          <w:sz w:val="24"/>
          <w:szCs w:val="24"/>
        </w:rPr>
      </w:pPr>
    </w:p>
    <w:p w14:paraId="6E23C537" w14:textId="0A085CB0" w:rsidR="00A43249" w:rsidRDefault="00D6276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  <w:r>
        <w:rPr>
          <w:rFonts w:ascii="Merriweather Light" w:eastAsia="Merriweather Light" w:hAnsi="Merriweather Light" w:cs="Merriweather Light"/>
          <w:sz w:val="24"/>
          <w:szCs w:val="24"/>
        </w:rPr>
        <w:t xml:space="preserve"> 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</w:rPr>
        <w:t xml:space="preserve">Acumulará essa bolsa </w:t>
      </w:r>
      <w:r w:rsidR="00232C57" w:rsidRPr="00232C57">
        <w:rPr>
          <w:rFonts w:eastAsia="Merriweather Light"/>
          <w:highlight w:val="white"/>
        </w:rPr>
        <w:t>FAPEMIG</w:t>
      </w:r>
      <w:r w:rsidR="00232C57" w:rsidRPr="00232C57">
        <w:rPr>
          <w:rFonts w:eastAsia="Merriweather Light"/>
        </w:rPr>
        <w:t xml:space="preserve"> 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</w:rPr>
        <w:t xml:space="preserve">com outra bolsa, nacional ou internacional, de mesmo nível, financiada com 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>recursos públicos federais?</w:t>
      </w:r>
    </w:p>
    <w:p w14:paraId="6D51B64E" w14:textId="77777777" w:rsidR="00A43249" w:rsidRDefault="00D6276A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" w:eastAsia="Merriweather" w:hAnsi="Merriweather" w:cs="Merriweather"/>
          <w:b/>
          <w:sz w:val="24"/>
          <w:szCs w:val="24"/>
          <w:highlight w:val="white"/>
        </w:rPr>
      </w:pP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Merriweather" w:eastAsia="Merriweather" w:hAnsi="Merriweather" w:cs="Merriweather"/>
          <w:b/>
          <w:color w:val="000000"/>
          <w:sz w:val="24"/>
          <w:szCs w:val="24"/>
          <w:highlight w:val="white"/>
        </w:rPr>
        <w:t xml:space="preserve">   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>S</w:t>
      </w:r>
      <w:r>
        <w:rPr>
          <w:rFonts w:ascii="Merriweather" w:eastAsia="Merriweather" w:hAnsi="Merriweather" w:cs="Merriweather"/>
          <w:b/>
          <w:color w:val="000000"/>
          <w:sz w:val="24"/>
          <w:szCs w:val="24"/>
          <w:highlight w:val="white"/>
        </w:rPr>
        <w:t xml:space="preserve">im </w:t>
      </w:r>
      <w:r>
        <w:rPr>
          <w:rFonts w:ascii="Merriweather" w:eastAsia="Merriweather" w:hAnsi="Merriweather" w:cs="Merriweather"/>
          <w:b/>
          <w:color w:val="000000"/>
          <w:highlight w:val="white"/>
        </w:rPr>
        <w:t xml:space="preserve"> </w:t>
      </w:r>
      <w:r>
        <w:rPr>
          <w:rFonts w:ascii="Merriweather" w:eastAsia="Merriweather" w:hAnsi="Merriweather" w:cs="Merriweather"/>
          <w:b/>
          <w:color w:val="000000"/>
          <w:highlight w:val="white"/>
        </w:rPr>
        <w:tab/>
      </w: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   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>Não</w:t>
      </w:r>
    </w:p>
    <w:p w14:paraId="72CBBAC1" w14:textId="58F858AB" w:rsidR="00A43249" w:rsidRDefault="00D6276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  <w:highlight w:val="white"/>
        </w:rPr>
      </w:pP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 xml:space="preserve"> Acumulará essa bolsa </w:t>
      </w:r>
      <w:r w:rsidR="00232C57" w:rsidRPr="00232C57">
        <w:rPr>
          <w:rFonts w:eastAsia="Merriweather Light"/>
          <w:highlight w:val="white"/>
        </w:rPr>
        <w:t xml:space="preserve">FAPEMIG 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>com outra bolsa, nacional ou internacional, cuja legislação vigente vede expressamente o acúmulo?</w:t>
      </w:r>
      <w:r>
        <w:rPr>
          <w:rFonts w:ascii="Merriweather" w:eastAsia="Merriweather" w:hAnsi="Merriweather" w:cs="Merriweather"/>
          <w:b/>
          <w:color w:val="000000"/>
          <w:sz w:val="24"/>
          <w:szCs w:val="24"/>
          <w:highlight w:val="white"/>
        </w:rPr>
        <w:t xml:space="preserve"> </w:t>
      </w:r>
      <w:r>
        <w:rPr>
          <w:rFonts w:ascii="Merriweather Light" w:eastAsia="Merriweather Light" w:hAnsi="Merriweather Light" w:cs="Merriweather Light"/>
          <w:sz w:val="24"/>
          <w:szCs w:val="24"/>
          <w:highlight w:val="white"/>
        </w:rPr>
        <w:t xml:space="preserve"> </w:t>
      </w:r>
    </w:p>
    <w:p w14:paraId="0CC87806" w14:textId="77777777" w:rsidR="00A43249" w:rsidRDefault="00D6276A">
      <w:pPr>
        <w:ind w:left="720"/>
        <w:jc w:val="left"/>
        <w:rPr>
          <w:rFonts w:ascii="Calibri" w:eastAsia="Calibri" w:hAnsi="Calibri" w:cs="Calibri"/>
          <w:b/>
          <w:sz w:val="24"/>
          <w:szCs w:val="24"/>
          <w:highlight w:val="white"/>
        </w:rPr>
      </w:pP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 xml:space="preserve">   Sim </w:t>
      </w:r>
      <w:r>
        <w:rPr>
          <w:rFonts w:ascii="Merriweather" w:eastAsia="Merriweather" w:hAnsi="Merriweather" w:cs="Merriweather"/>
          <w:b/>
          <w:highlight w:val="white"/>
        </w:rPr>
        <w:t xml:space="preserve"> </w:t>
      </w:r>
      <w:r>
        <w:rPr>
          <w:rFonts w:ascii="Merriweather" w:eastAsia="Merriweather" w:hAnsi="Merriweather" w:cs="Merriweather"/>
          <w:b/>
          <w:highlight w:val="white"/>
        </w:rPr>
        <w:tab/>
      </w: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   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>Não</w:t>
      </w:r>
    </w:p>
    <w:p w14:paraId="01B1460A" w14:textId="45BD5A3A" w:rsidR="00A43249" w:rsidRDefault="00D6276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  <w:highlight w:val="white"/>
        </w:rPr>
      </w:pP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 xml:space="preserve">Acumulará essa bolsa </w:t>
      </w:r>
      <w:r w:rsidR="00232C57" w:rsidRPr="00232C57">
        <w:rPr>
          <w:rFonts w:eastAsia="Merriweather Light"/>
          <w:highlight w:val="white"/>
        </w:rPr>
        <w:t xml:space="preserve">FAPEMIG 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 xml:space="preserve">com outra bolsa, nacional ou internacional, de mesmo nível, financiada com recursos não federais? </w:t>
      </w:r>
      <w:r>
        <w:rPr>
          <w:rFonts w:ascii="Merriweather Light" w:eastAsia="Merriweather Light" w:hAnsi="Merriweather Light" w:cs="Merriweather Light"/>
          <w:sz w:val="24"/>
          <w:szCs w:val="24"/>
          <w:highlight w:val="white"/>
        </w:rPr>
        <w:t xml:space="preserve"> </w:t>
      </w:r>
    </w:p>
    <w:p w14:paraId="08D8A888" w14:textId="77777777" w:rsidR="00A43249" w:rsidRDefault="00D6276A">
      <w:pPr>
        <w:ind w:left="720"/>
        <w:jc w:val="left"/>
        <w:rPr>
          <w:rFonts w:ascii="Merriweather" w:eastAsia="Merriweather" w:hAnsi="Merriweather" w:cs="Merriweather"/>
          <w:b/>
          <w:sz w:val="24"/>
          <w:szCs w:val="24"/>
          <w:highlight w:val="white"/>
        </w:rPr>
      </w:pP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 xml:space="preserve">   Sim </w:t>
      </w:r>
      <w:r>
        <w:rPr>
          <w:rFonts w:ascii="Merriweather" w:eastAsia="Merriweather" w:hAnsi="Merriweather" w:cs="Merriweather"/>
          <w:b/>
          <w:highlight w:val="white"/>
        </w:rPr>
        <w:t xml:space="preserve"> </w:t>
      </w:r>
      <w:r>
        <w:rPr>
          <w:rFonts w:ascii="Merriweather" w:eastAsia="Merriweather" w:hAnsi="Merriweather" w:cs="Merriweather"/>
          <w:b/>
          <w:highlight w:val="white"/>
        </w:rPr>
        <w:tab/>
      </w: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   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>Não</w:t>
      </w:r>
    </w:p>
    <w:p w14:paraId="7AC6140A" w14:textId="4302C67B" w:rsidR="00A43249" w:rsidRDefault="00D6276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>Acumulará essa bolsa</w:t>
      </w:r>
      <w:r w:rsidR="00232C57">
        <w:rPr>
          <w:rFonts w:eastAsia="Merriweather Light"/>
          <w:highlight w:val="white"/>
        </w:rPr>
        <w:t xml:space="preserve"> FAPEMIG</w:t>
      </w:r>
      <w:r>
        <w:rPr>
          <w:rFonts w:ascii="Merriweather Light" w:eastAsia="Merriweather Light" w:hAnsi="Merriweather Light" w:cs="Merriweather Light"/>
          <w:color w:val="000000"/>
          <w:sz w:val="24"/>
          <w:szCs w:val="24"/>
          <w:highlight w:val="white"/>
        </w:rPr>
        <w:t xml:space="preserve"> com outra bolsa, nacional ou internacional, que não seja de mesmo nível?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 xml:space="preserve"> </w:t>
      </w:r>
      <w:r>
        <w:rPr>
          <w:rFonts w:ascii="Merriweather Light" w:eastAsia="Merriweather Light" w:hAnsi="Merriweather Light" w:cs="Merriweather Light"/>
          <w:sz w:val="24"/>
          <w:szCs w:val="24"/>
          <w:highlight w:val="white"/>
        </w:rPr>
        <w:t xml:space="preserve"> </w:t>
      </w:r>
    </w:p>
    <w:p w14:paraId="1BFBC208" w14:textId="77777777" w:rsidR="00245F79" w:rsidRDefault="00D6276A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" w:eastAsia="Merriweather" w:hAnsi="Merriweather" w:cs="Merriweather"/>
          <w:b/>
          <w:sz w:val="24"/>
          <w:szCs w:val="24"/>
        </w:rPr>
      </w:pP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 xml:space="preserve">   Sim </w:t>
      </w:r>
      <w:r>
        <w:rPr>
          <w:rFonts w:ascii="Merriweather" w:eastAsia="Merriweather" w:hAnsi="Merriweather" w:cs="Merriweather"/>
          <w:b/>
          <w:highlight w:val="white"/>
        </w:rPr>
        <w:t xml:space="preserve"> </w:t>
      </w:r>
      <w:r>
        <w:rPr>
          <w:rFonts w:ascii="Merriweather" w:eastAsia="Merriweather" w:hAnsi="Merriweather" w:cs="Merriweather"/>
          <w:b/>
          <w:highlight w:val="white"/>
        </w:rPr>
        <w:tab/>
      </w:r>
      <w:r>
        <w:rPr>
          <w:rFonts w:ascii="Calibri" w:eastAsia="Calibri" w:hAnsi="Calibri" w:cs="Calibri"/>
          <w:b/>
          <w:highlight w:val="white"/>
        </w:rPr>
        <w:t>☐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   </w:t>
      </w:r>
      <w:r>
        <w:rPr>
          <w:rFonts w:ascii="Merriweather" w:eastAsia="Merriweather" w:hAnsi="Merriweather" w:cs="Merriweather"/>
          <w:b/>
          <w:sz w:val="24"/>
          <w:szCs w:val="24"/>
          <w:highlight w:val="white"/>
        </w:rPr>
        <w:t>Não</w:t>
      </w:r>
    </w:p>
    <w:p w14:paraId="244F6195" w14:textId="77777777" w:rsidR="00A43249" w:rsidRDefault="00D6276A">
      <w:pPr>
        <w:pBdr>
          <w:top w:val="nil"/>
          <w:left w:val="nil"/>
          <w:bottom w:val="nil"/>
          <w:right w:val="nil"/>
          <w:between w:val="nil"/>
        </w:pBdr>
        <w:ind w:left="720"/>
        <w:jc w:val="left"/>
        <w:rPr>
          <w:rFonts w:ascii="Merriweather Light" w:eastAsia="Merriweather Light" w:hAnsi="Merriweather Light" w:cs="Merriweather Light"/>
          <w:color w:val="000000"/>
          <w:sz w:val="24"/>
          <w:szCs w:val="24"/>
        </w:rPr>
      </w:pPr>
      <w:r>
        <w:rPr>
          <w:rFonts w:ascii="Merriweather Light" w:eastAsia="Merriweather Light" w:hAnsi="Merriweather Light" w:cs="Merriweather Light"/>
          <w:color w:val="000000"/>
          <w:sz w:val="24"/>
          <w:szCs w:val="24"/>
        </w:rPr>
        <w:br/>
      </w:r>
    </w:p>
    <w:p w14:paraId="145F5F35" w14:textId="421CFFEF" w:rsidR="00710A25" w:rsidRDefault="00710A25" w:rsidP="00710A25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</w:pPr>
      <w:r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Local e data:</w:t>
      </w:r>
      <w:r>
        <w:rPr>
          <w:rFonts w:ascii="Merriweather Light" w:eastAsia="Merriweather Light" w:hAnsi="Merriweather Light" w:cs="Merriweather Light"/>
          <w:i/>
          <w:sz w:val="20"/>
          <w:szCs w:val="20"/>
        </w:rPr>
        <w:t xml:space="preserve"> </w:t>
      </w:r>
      <w:r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________________________</w:t>
      </w:r>
      <w:r w:rsidR="00D52605"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______</w:t>
      </w:r>
      <w:r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______________________________________</w:t>
      </w:r>
    </w:p>
    <w:p w14:paraId="29D43212" w14:textId="4F917CA1" w:rsidR="00A43249" w:rsidRDefault="00D6276A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rFonts w:ascii="Merriweather Light" w:eastAsia="Merriweather Light" w:hAnsi="Merriweather Light" w:cs="Merriweather Light"/>
          <w:color w:val="000000"/>
          <w:sz w:val="20"/>
          <w:szCs w:val="20"/>
        </w:rPr>
      </w:pPr>
      <w:r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Assinatura do(a) beneficiário</w:t>
      </w:r>
      <w:r w:rsidR="00D52605"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(a</w:t>
      </w:r>
      <w:r>
        <w:rPr>
          <w:rFonts w:ascii="Merriweather Light" w:eastAsia="Merriweather Light" w:hAnsi="Merriweather Light" w:cs="Merriweather Light"/>
          <w:i/>
          <w:color w:val="000000"/>
          <w:sz w:val="20"/>
          <w:szCs w:val="20"/>
        </w:rPr>
        <w:t>):</w:t>
      </w:r>
      <w:r>
        <w:rPr>
          <w:rFonts w:ascii="Merriweather Light" w:eastAsia="Merriweather Light" w:hAnsi="Merriweather Light" w:cs="Merriweather Light"/>
          <w:color w:val="000000"/>
          <w:sz w:val="20"/>
          <w:szCs w:val="20"/>
        </w:rPr>
        <w:t>____</w:t>
      </w:r>
      <w:r w:rsidR="00710A25">
        <w:rPr>
          <w:rFonts w:ascii="Merriweather Light" w:eastAsia="Merriweather Light" w:hAnsi="Merriweather Light" w:cs="Merriweather Light"/>
          <w:color w:val="000000"/>
          <w:sz w:val="20"/>
          <w:szCs w:val="20"/>
        </w:rPr>
        <w:t>_____</w:t>
      </w:r>
      <w:r w:rsidR="00D52605">
        <w:rPr>
          <w:rFonts w:ascii="Merriweather Light" w:eastAsia="Merriweather Light" w:hAnsi="Merriweather Light" w:cs="Merriweather Light"/>
          <w:color w:val="000000"/>
          <w:sz w:val="20"/>
          <w:szCs w:val="20"/>
        </w:rPr>
        <w:t>____</w:t>
      </w:r>
      <w:r w:rsidR="00710A25">
        <w:rPr>
          <w:rFonts w:ascii="Merriweather Light" w:eastAsia="Merriweather Light" w:hAnsi="Merriweather Light" w:cs="Merriweather Light"/>
          <w:color w:val="000000"/>
          <w:sz w:val="20"/>
          <w:szCs w:val="20"/>
        </w:rPr>
        <w:t>_____________________________</w:t>
      </w:r>
    </w:p>
    <w:p w14:paraId="4C91B0C2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i/>
          <w:sz w:val="20"/>
          <w:szCs w:val="20"/>
        </w:rPr>
      </w:pPr>
    </w:p>
    <w:p w14:paraId="0C36E29D" w14:textId="491AB8B9" w:rsidR="00A43249" w:rsidRDefault="00B177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Merriweather Light" w:eastAsia="Merriweather Light" w:hAnsi="Merriweather Light" w:cs="Merriweather Light"/>
          <w:i/>
          <w:color w:val="000000"/>
          <w:sz w:val="24"/>
          <w:szCs w:val="24"/>
        </w:rPr>
      </w:pPr>
      <w:r>
        <w:rPr>
          <w:rFonts w:eastAsia="Calibri"/>
          <w:highlight w:val="white"/>
        </w:rPr>
        <w:t>X</w:t>
      </w:r>
      <w:r w:rsidR="00D6276A">
        <w:rPr>
          <w:rFonts w:ascii="Calibri" w:eastAsia="Calibri" w:hAnsi="Calibri" w:cs="Calibri"/>
          <w:b/>
          <w:sz w:val="24"/>
          <w:szCs w:val="24"/>
          <w:highlight w:val="white"/>
        </w:rPr>
        <w:t xml:space="preserve">   </w:t>
      </w:r>
      <w:r w:rsidR="00CD2C34">
        <w:rPr>
          <w:rFonts w:ascii="Calibri" w:eastAsia="Calibri" w:hAnsi="Calibri" w:cs="Calibri"/>
          <w:b/>
          <w:sz w:val="24"/>
          <w:szCs w:val="24"/>
        </w:rPr>
        <w:tab/>
      </w:r>
      <w:r w:rsidR="00D6276A">
        <w:rPr>
          <w:rFonts w:ascii="Merriweather" w:eastAsia="Merriweather" w:hAnsi="Merriweather" w:cs="Merriweather"/>
          <w:b/>
          <w:color w:val="000000"/>
          <w:sz w:val="24"/>
          <w:szCs w:val="24"/>
        </w:rPr>
        <w:t>Os acúmulos registrados acima estão de acordo com os critérios de acúmulo previstos no regulamento da Instituição de ensino e pesquisa ou PP</w:t>
      </w:r>
      <w:r w:rsidR="00D6276A">
        <w:rPr>
          <w:rFonts w:ascii="Merriweather" w:eastAsia="Merriweather" w:hAnsi="Merriweather" w:cs="Merriweather"/>
          <w:b/>
          <w:i/>
          <w:color w:val="000000"/>
          <w:sz w:val="24"/>
          <w:szCs w:val="24"/>
        </w:rPr>
        <w:t>G</w:t>
      </w:r>
      <w:r w:rsidR="00D6276A">
        <w:rPr>
          <w:rFonts w:ascii="Merriweather Light" w:eastAsia="Merriweather Light" w:hAnsi="Merriweather Light" w:cs="Merriweather Light"/>
          <w:i/>
          <w:sz w:val="24"/>
          <w:szCs w:val="24"/>
        </w:rPr>
        <w:t>.</w:t>
      </w:r>
    </w:p>
    <w:p w14:paraId="30A0563C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rFonts w:ascii="Merriweather Light" w:eastAsia="Merriweather Light" w:hAnsi="Merriweather Light" w:cs="Merriweather Light"/>
          <w:i/>
          <w:sz w:val="24"/>
          <w:szCs w:val="24"/>
        </w:rPr>
      </w:pPr>
    </w:p>
    <w:tbl>
      <w:tblPr>
        <w:tblStyle w:val="a3"/>
        <w:tblW w:w="761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616"/>
      </w:tblGrid>
      <w:tr w:rsidR="00710A25" w14:paraId="39121829" w14:textId="77777777" w:rsidTr="00710A25">
        <w:trPr>
          <w:trHeight w:val="1204"/>
          <w:jc w:val="center"/>
        </w:trPr>
        <w:tc>
          <w:tcPr>
            <w:tcW w:w="7616" w:type="dxa"/>
          </w:tcPr>
          <w:p w14:paraId="1219144A" w14:textId="77777777" w:rsidR="00710A25" w:rsidRDefault="00710A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  <w:p w14:paraId="672C2236" w14:textId="0435CE06" w:rsidR="00710A25" w:rsidRDefault="004A4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>
              <w:rPr>
                <w:rFonts w:eastAsia="Merriweather Light"/>
              </w:rPr>
              <w:t>Coordenador(a) do Programa de Pós-graduação</w:t>
            </w:r>
          </w:p>
          <w:p w14:paraId="23296ED3" w14:textId="77777777" w:rsidR="00710A25" w:rsidRDefault="00710A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  <w:p w14:paraId="078D5C23" w14:textId="77777777" w:rsidR="00710A25" w:rsidRDefault="00710A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  <w:p w14:paraId="55146921" w14:textId="77777777" w:rsidR="00710A25" w:rsidRDefault="00710A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</w:p>
          <w:p w14:paraId="0B11FC98" w14:textId="77777777" w:rsidR="00710A25" w:rsidRDefault="00710A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2"/>
                <w:szCs w:val="22"/>
              </w:rPr>
            </w:pPr>
            <w:r>
              <w:rPr>
                <w:rFonts w:ascii="Merriweather Light" w:eastAsia="Merriweather Light" w:hAnsi="Merriweather Light" w:cs="Merriweather Light"/>
                <w:i/>
                <w:color w:val="000000"/>
                <w:sz w:val="22"/>
                <w:szCs w:val="22"/>
              </w:rPr>
              <w:t>___________________________________</w:t>
            </w:r>
          </w:p>
          <w:p w14:paraId="4C141262" w14:textId="11B1152D" w:rsidR="00710A25" w:rsidRDefault="004A4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Merriweather Light" w:eastAsia="Merriweather Light" w:hAnsi="Merriweather Light" w:cs="Merriweather Light"/>
                <w:color w:val="000000"/>
                <w:sz w:val="20"/>
                <w:szCs w:val="20"/>
              </w:rPr>
            </w:pPr>
            <w:r>
              <w:rPr>
                <w:rFonts w:eastAsia="Merriweather Light"/>
              </w:rPr>
              <w:t>Assinatura Carimbo-Portaria e/ou Assinatura Digital</w:t>
            </w:r>
          </w:p>
        </w:tc>
      </w:tr>
    </w:tbl>
    <w:p w14:paraId="0635BF94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57034CB5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34A2A195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5E1DA532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325767BA" w14:textId="77777777" w:rsidR="00A43249" w:rsidRDefault="00A4324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</w:p>
    <w:p w14:paraId="5E330803" w14:textId="77777777" w:rsidR="00A43249" w:rsidRDefault="00D6276A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left"/>
        <w:rPr>
          <w:rFonts w:ascii="Merriweather Light" w:eastAsia="Merriweather Light" w:hAnsi="Merriweather Light" w:cs="Merriweather Light"/>
          <w:sz w:val="24"/>
          <w:szCs w:val="24"/>
        </w:rPr>
      </w:pPr>
      <w:r>
        <w:rPr>
          <w:rFonts w:ascii="Merriweather Light" w:eastAsia="Merriweather Light" w:hAnsi="Merriweather Light" w:cs="Merriweather Light"/>
          <w:noProof/>
          <w:sz w:val="24"/>
          <w:szCs w:val="24"/>
        </w:rPr>
        <w:lastRenderedPageBreak/>
        <w:drawing>
          <wp:inline distT="114300" distB="114300" distL="114300" distR="114300" wp14:anchorId="66C732D4" wp14:editId="02F5E3C2">
            <wp:extent cx="6645600" cy="9410700"/>
            <wp:effectExtent l="0" t="0" r="0" b="0"/>
            <wp:docPr id="1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45600" cy="9410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A43249" w:rsidSect="00A70E15"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720" w:right="720" w:bottom="567" w:left="720" w:header="720" w:footer="851" w:gutter="0"/>
      <w:pgNumType w:start="1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441898" w14:textId="77777777" w:rsidR="00D412A2" w:rsidRDefault="00D412A2">
      <w:r>
        <w:separator/>
      </w:r>
    </w:p>
  </w:endnote>
  <w:endnote w:type="continuationSeparator" w:id="0">
    <w:p w14:paraId="7A94B9FB" w14:textId="77777777" w:rsidR="00D412A2" w:rsidRDefault="00D41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Merriweather Light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1CCEB" w14:textId="2041AE69" w:rsidR="00A43249" w:rsidRDefault="00D6276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D52605">
      <w:rPr>
        <w:noProof/>
        <w:color w:val="000000"/>
      </w:rPr>
      <w:t>1</w:t>
    </w:r>
    <w:r>
      <w:rPr>
        <w:color w:val="000000"/>
      </w:rPr>
      <w:fldChar w:fldCharType="end"/>
    </w:r>
  </w:p>
  <w:p w14:paraId="462F46C3" w14:textId="77777777" w:rsidR="00A43249" w:rsidRDefault="00A4324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CA4F27" w14:textId="77777777" w:rsidR="00A43249" w:rsidRDefault="00D6276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E5AD6">
      <w:rPr>
        <w:noProof/>
        <w:color w:val="000000"/>
      </w:rPr>
      <w:t>2</w:t>
    </w:r>
    <w:r>
      <w:rPr>
        <w:color w:val="000000"/>
      </w:rPr>
      <w:fldChar w:fldCharType="end"/>
    </w:r>
    <w:r w:rsidR="003A3879">
      <w:rPr>
        <w:color w:val="000000"/>
      </w:rPr>
      <w:t>/2</w:t>
    </w:r>
  </w:p>
  <w:p w14:paraId="6D4B891F" w14:textId="77777777" w:rsidR="00A43249" w:rsidRDefault="00A4324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right="360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291054" w14:textId="77777777" w:rsidR="003A3879" w:rsidRDefault="003A3879" w:rsidP="003A3879">
    <w:pPr>
      <w:pStyle w:val="Rodap"/>
      <w:jc w:val="right"/>
    </w:pPr>
    <w:r>
      <w:t>1/2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8B395" w14:textId="77777777" w:rsidR="00D412A2" w:rsidRDefault="00D412A2">
      <w:r>
        <w:separator/>
      </w:r>
    </w:p>
  </w:footnote>
  <w:footnote w:type="continuationSeparator" w:id="0">
    <w:p w14:paraId="178CBA5A" w14:textId="77777777" w:rsidR="00D412A2" w:rsidRDefault="00D412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E1022" w14:textId="390FC0F6" w:rsidR="00A43249" w:rsidRDefault="00701564" w:rsidP="00D52605">
    <w:pPr>
      <w:jc w:val="left"/>
      <w:rPr>
        <w:rFonts w:ascii="Arial" w:eastAsia="Arial" w:hAnsi="Arial" w:cs="Arial"/>
        <w:sz w:val="20"/>
        <w:szCs w:val="20"/>
      </w:rPr>
    </w:pPr>
    <w:r w:rsidRPr="00701564">
      <w:rPr>
        <w:noProof/>
      </w:rPr>
      <w:drawing>
        <wp:anchor distT="0" distB="0" distL="114300" distR="114300" simplePos="0" relativeHeight="251658240" behindDoc="0" locked="0" layoutInCell="1" allowOverlap="1" wp14:anchorId="2AB5B26B" wp14:editId="2A4116B7">
          <wp:simplePos x="0" y="0"/>
          <wp:positionH relativeFrom="column">
            <wp:posOffset>2576945</wp:posOffset>
          </wp:positionH>
          <wp:positionV relativeFrom="paragraph">
            <wp:posOffset>-285008</wp:posOffset>
          </wp:positionV>
          <wp:extent cx="1018540" cy="722630"/>
          <wp:effectExtent l="0" t="0" r="0" b="1270"/>
          <wp:wrapSquare wrapText="bothSides"/>
          <wp:docPr id="1933145633" name="Imagem 1" descr="FAPEM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APEM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3F2B56"/>
    <w:multiLevelType w:val="multilevel"/>
    <w:tmpl w:val="9F38B3B4"/>
    <w:lvl w:ilvl="0">
      <w:start w:val="1"/>
      <w:numFmt w:val="decimal"/>
      <w:lvlText w:val="%1-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6FC2A1A"/>
    <w:multiLevelType w:val="multilevel"/>
    <w:tmpl w:val="C9C63E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635911619">
    <w:abstractNumId w:val="1"/>
  </w:num>
  <w:num w:numId="2" w16cid:durableId="1399398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ocumentProtection w:formatting="1" w:enforcement="1" w:cryptProviderType="rsaAES" w:cryptAlgorithmClass="hash" w:cryptAlgorithmType="typeAny" w:cryptAlgorithmSid="14" w:cryptSpinCount="100000" w:hash="UbmFazHsqRX/kreYzI/H15OCb2vxbMdUYITkV+ARArNc+aQ1HP89q00+D2DPACqI2Z6Hmq1VMFyKwdETutcQSA==" w:salt="qF9q7atfMXRyOTrOOcmBy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249"/>
    <w:rsid w:val="00055D0A"/>
    <w:rsid w:val="00056A21"/>
    <w:rsid w:val="00097A52"/>
    <w:rsid w:val="000E5AD6"/>
    <w:rsid w:val="00145537"/>
    <w:rsid w:val="00232C57"/>
    <w:rsid w:val="00232EE5"/>
    <w:rsid w:val="00245F79"/>
    <w:rsid w:val="002A0CA4"/>
    <w:rsid w:val="002A4A79"/>
    <w:rsid w:val="002F1F82"/>
    <w:rsid w:val="003A3879"/>
    <w:rsid w:val="00415DFC"/>
    <w:rsid w:val="00451CF9"/>
    <w:rsid w:val="004A48E7"/>
    <w:rsid w:val="005476E4"/>
    <w:rsid w:val="005855AD"/>
    <w:rsid w:val="00597888"/>
    <w:rsid w:val="005F70F5"/>
    <w:rsid w:val="00631937"/>
    <w:rsid w:val="00646FB2"/>
    <w:rsid w:val="00701564"/>
    <w:rsid w:val="00710A25"/>
    <w:rsid w:val="0074158B"/>
    <w:rsid w:val="00787D80"/>
    <w:rsid w:val="008C2651"/>
    <w:rsid w:val="009421BF"/>
    <w:rsid w:val="00A04EA1"/>
    <w:rsid w:val="00A42DE9"/>
    <w:rsid w:val="00A43249"/>
    <w:rsid w:val="00A70E15"/>
    <w:rsid w:val="00B17796"/>
    <w:rsid w:val="00C81DA4"/>
    <w:rsid w:val="00CD2C34"/>
    <w:rsid w:val="00D30EC8"/>
    <w:rsid w:val="00D412A2"/>
    <w:rsid w:val="00D52605"/>
    <w:rsid w:val="00D6276A"/>
    <w:rsid w:val="00D65EE8"/>
    <w:rsid w:val="00E21EF1"/>
    <w:rsid w:val="00E702AC"/>
    <w:rsid w:val="00EF1CB5"/>
    <w:rsid w:val="00F63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286402"/>
  <w15:docId w15:val="{94C190EC-DEF0-4CD7-8637-68FCDBDCE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6"/>
        <w:szCs w:val="26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D2C34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710A2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10A25"/>
  </w:style>
  <w:style w:type="paragraph" w:styleId="Rodap">
    <w:name w:val="footer"/>
    <w:basedOn w:val="Normal"/>
    <w:link w:val="RodapChar"/>
    <w:uiPriority w:val="99"/>
    <w:unhideWhenUsed/>
    <w:rsid w:val="00710A2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10A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390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Oliveira Sousa</dc:creator>
  <cp:lastModifiedBy>Programa de Pós-Graduação em Ecologia, Conservação e Biodiversidade</cp:lastModifiedBy>
  <cp:revision>15</cp:revision>
  <cp:lastPrinted>2023-09-29T19:23:00Z</cp:lastPrinted>
  <dcterms:created xsi:type="dcterms:W3CDTF">2023-09-29T16:58:00Z</dcterms:created>
  <dcterms:modified xsi:type="dcterms:W3CDTF">2025-03-19T13:52:00Z</dcterms:modified>
</cp:coreProperties>
</file>